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both"/>
        <w:outlineLvl w:val="0"/>
        <w:rPr>
          <w:rFonts w:hint="eastAsia" w:ascii="楷体" w:hAnsi="楷体" w:eastAsia="楷体" w:cs="楷体"/>
          <w:b/>
          <w:bCs/>
          <w:sz w:val="32"/>
          <w:szCs w:val="32"/>
        </w:rPr>
      </w:pPr>
      <w:bookmarkStart w:id="0" w:name="_Toc21633"/>
      <w:r>
        <w:rPr>
          <w:rFonts w:hint="eastAsia" w:ascii="楷体" w:hAnsi="楷体" w:eastAsia="楷体" w:cs="楷体"/>
          <w:b/>
          <w:bCs/>
          <w:sz w:val="32"/>
          <w:szCs w:val="32"/>
        </w:rPr>
        <w:t>【做合格党员】</w:t>
      </w:r>
      <w:bookmarkEnd w:id="0"/>
    </w:p>
    <w:p>
      <w:pPr>
        <w:pStyle w:val="4"/>
        <w:widowControl/>
        <w:spacing w:before="0" w:beforeAutospacing="0" w:after="0" w:afterAutospacing="0" w:line="560" w:lineRule="exact"/>
        <w:jc w:val="center"/>
        <w:outlineLvl w:val="0"/>
        <w:rPr>
          <w:rFonts w:hint="eastAsia" w:ascii="宋体" w:hAnsi="宋体" w:cs="宋体"/>
          <w:b/>
          <w:bCs/>
          <w:sz w:val="44"/>
          <w:szCs w:val="44"/>
        </w:rPr>
      </w:pPr>
      <w:bookmarkStart w:id="1" w:name="_Toc27686"/>
      <w:r>
        <w:rPr>
          <w:rFonts w:hint="eastAsia" w:ascii="宋体" w:hAnsi="宋体" w:cs="宋体"/>
          <w:b/>
          <w:bCs/>
          <w:sz w:val="44"/>
          <w:szCs w:val="44"/>
        </w:rPr>
        <w:t>习近平眼里的合格党员</w:t>
      </w:r>
      <w:bookmarkEnd w:id="1"/>
    </w:p>
    <w:p>
      <w:pPr>
        <w:pStyle w:val="4"/>
        <w:widowControl/>
        <w:spacing w:before="0" w:beforeAutospacing="0" w:after="0" w:afterAutospacing="0" w:line="560" w:lineRule="exact"/>
        <w:jc w:val="center"/>
        <w:rPr>
          <w:rFonts w:hint="eastAsia" w:ascii="宋体" w:hAnsi="宋体" w:cs="宋体"/>
          <w:sz w:val="44"/>
          <w:szCs w:val="44"/>
        </w:rPr>
      </w:pPr>
    </w:p>
    <w:p>
      <w:pPr>
        <w:pStyle w:val="4"/>
        <w:widowControl/>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“我们共产党员的根本，就是对马克思主义的信仰，对共产主义和社会主义的信念，对党和人民的忠诚。”</w:t>
      </w:r>
    </w:p>
    <w:p>
      <w:pPr>
        <w:pStyle w:val="4"/>
        <w:widowControl/>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——2015年9月11日，习近平在十八届中央政治局第二十六次集体学习时的讲话</w:t>
      </w:r>
    </w:p>
    <w:p>
      <w:pPr>
        <w:pStyle w:val="4"/>
        <w:widowControl/>
        <w:spacing w:before="0" w:beforeAutospacing="0" w:after="0" w:afterAutospacing="0" w:line="560" w:lineRule="exact"/>
        <w:ind w:firstLine="640" w:firstLineChars="200"/>
        <w:jc w:val="both"/>
        <w:rPr>
          <w:rFonts w:hint="eastAsia" w:ascii="楷体" w:hAnsi="楷体" w:eastAsia="楷体" w:cs="楷体"/>
          <w:sz w:val="32"/>
          <w:szCs w:val="32"/>
        </w:rPr>
      </w:pPr>
    </w:p>
    <w:p>
      <w:pPr>
        <w:pStyle w:val="4"/>
        <w:widowControl/>
        <w:spacing w:before="0" w:beforeAutospacing="0" w:after="0" w:afterAutospacing="0" w:line="5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“两学一做”学习教育基础在学，关键在做，广大党员要以知促行，做“四讲四有”的合格党员。这里为大家梳理习近平总书记对党员提出的要求和期望。</w:t>
      </w:r>
    </w:p>
    <w:p>
      <w:pPr>
        <w:pStyle w:val="4"/>
        <w:widowControl/>
        <w:spacing w:before="0" w:beforeAutospacing="0" w:after="0" w:afterAutospacing="0" w:line="560" w:lineRule="exact"/>
        <w:ind w:firstLine="960" w:firstLineChars="300"/>
        <w:rPr>
          <w:rFonts w:hint="eastAsia" w:ascii="仿宋" w:hAnsi="仿宋" w:eastAsia="仿宋" w:cs="仿宋"/>
          <w:sz w:val="32"/>
          <w:szCs w:val="32"/>
        </w:rPr>
      </w:pPr>
    </w:p>
    <w:p>
      <w:pPr>
        <w:pStyle w:val="4"/>
        <w:widowControl/>
        <w:spacing w:before="0" w:beforeAutospacing="0" w:after="0" w:afterAutospacing="0" w:line="560" w:lineRule="exact"/>
        <w:jc w:val="center"/>
        <w:rPr>
          <w:rFonts w:hint="eastAsia" w:ascii="黑体" w:hAnsi="黑体" w:eastAsia="黑体" w:cs="黑体"/>
          <w:sz w:val="32"/>
          <w:szCs w:val="32"/>
        </w:rPr>
      </w:pPr>
      <w:r>
        <w:rPr>
          <w:rStyle w:val="6"/>
          <w:rFonts w:hint="eastAsia" w:ascii="黑体" w:hAnsi="黑体" w:eastAsia="黑体" w:cs="黑体"/>
          <w:sz w:val="32"/>
          <w:szCs w:val="32"/>
          <w:lang w:bidi="ar"/>
        </w:rPr>
        <w:t>讲政治、有信念</w:t>
      </w: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w:t>
      </w:r>
      <w:r>
        <w:rPr>
          <w:rFonts w:hint="eastAsia" w:ascii="仿宋" w:hAnsi="仿宋" w:eastAsia="仿宋" w:cs="仿宋"/>
          <w:sz w:val="32"/>
          <w:szCs w:val="32"/>
        </w:rPr>
        <w:br w:type="textWrapping"/>
      </w:r>
      <w:r>
        <w:rPr>
          <w:rFonts w:hint="eastAsia" w:ascii="仿宋" w:hAnsi="仿宋" w:eastAsia="仿宋" w:cs="仿宋"/>
          <w:sz w:val="32"/>
          <w:szCs w:val="32"/>
        </w:rPr>
        <w:t>　　——2012年11月17日，在中共中央政治局第一次集体学习时的讲话</w:t>
      </w: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——2013年3月17日，在第十二届全国人民代表大会第一次会议上的讲话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我们共产党人的根本，就是对马克思主义的信仰，对共产主义和社会主义的信念，对党和人民的忠诚。</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——2015年9月11日，在十八届中央政治局第二十六次集体学习时的讲话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每一名党员、干部特别是各级领导干部，都要把理想信念作为照亮前路的灯、把准航向的舵，转化为对奋斗目标的执着追求、对本职工作的不懈进取、对高尚情操的笃定坚持、对艰难险阻的勇于担当。</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——2016年2月1日至3日，在赴江西看望慰问广大干部群众时的讲话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420"/>
        <w:jc w:val="center"/>
        <w:rPr>
          <w:rFonts w:hint="eastAsia" w:ascii="仿宋" w:hAnsi="仿宋" w:eastAsia="仿宋" w:cs="仿宋"/>
          <w:sz w:val="32"/>
          <w:szCs w:val="32"/>
        </w:rPr>
      </w:pPr>
      <w:r>
        <w:rPr>
          <w:rStyle w:val="6"/>
          <w:rFonts w:hint="eastAsia" w:ascii="黑体" w:hAnsi="黑体" w:eastAsia="黑体" w:cs="黑体"/>
          <w:sz w:val="32"/>
          <w:szCs w:val="32"/>
          <w:lang w:bidi="ar"/>
        </w:rPr>
        <w:t>讲规矩、有纪律</w:t>
      </w: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每一个共产党员特别是领导干部都要牢固树立党章意识，自觉用党章规范自己的一言一行，在任何情况下都要做到政治信仰不变、政治立场不移、政治方向不偏。</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——2013年1月22日，在十八届中央纪委二次全会上的讲话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共产党员永远是劳动人民的普通一员，除了法律和政策规定范围内的个人利益和工作职权以外，所有共产党员都不得谋求任何私利和特权。</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——2013年1月22日，在十八届中央纪委二次全会上的讲话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——2014年1月14日，在十八届中央纪委三次全会上的讲话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讲规矩是对党员、干部党性的重要考验，是对党员、干部对党忠诚度的重要检验。遵守政治纪律和政治规矩，必须维护党中央权威，在任何时候任何情况下都必须在思想上政治上行动上同党中央保持高度一致。</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——2015年1月13日，在十八届中央纪委五次全会上的讲话</w:t>
      </w:r>
    </w:p>
    <w:p>
      <w:pPr>
        <w:pStyle w:val="4"/>
        <w:widowControl/>
        <w:spacing w:before="0" w:beforeAutospacing="0" w:after="0" w:afterAutospacing="0" w:line="560" w:lineRule="exact"/>
        <w:rPr>
          <w:rFonts w:hint="eastAsia" w:ascii="仿宋" w:hAnsi="仿宋" w:eastAsia="仿宋" w:cs="仿宋"/>
          <w:sz w:val="32"/>
          <w:szCs w:val="32"/>
        </w:rPr>
      </w:pPr>
    </w:p>
    <w:p>
      <w:pPr>
        <w:widowControl/>
        <w:spacing w:line="560" w:lineRule="exact"/>
        <w:jc w:val="center"/>
        <w:rPr>
          <w:rFonts w:hint="eastAsia" w:ascii="仿宋" w:hAnsi="仿宋" w:eastAsia="仿宋" w:cs="仿宋"/>
          <w:sz w:val="32"/>
          <w:szCs w:val="32"/>
        </w:rPr>
      </w:pPr>
      <w:r>
        <w:rPr>
          <w:rStyle w:val="6"/>
          <w:rFonts w:hint="eastAsia" w:ascii="黑体" w:hAnsi="黑体" w:eastAsia="黑体" w:cs="黑体"/>
          <w:kern w:val="0"/>
          <w:sz w:val="32"/>
          <w:szCs w:val="32"/>
          <w:lang w:bidi="ar"/>
        </w:rPr>
        <w:t>讲道德、有品行</w:t>
      </w: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全党同志特别是领导干部一定要讲修养、讲道德、讲廉耻，追求积极向上的生活情趣，养成共产党人的高风亮节，做到富贵不能淫、贫贱不能移、威武不能屈。</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——2014年1月26日至28日，在内蒙古自治区调研时的讲话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严以修身，就是要加强党性修养，坚定理想信念，提升道德境界，追求高尚情操，自觉远离低级趣味，自觉抵制歪风邪气。</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——2014年3月9日，在参加十二届全国人大二次会议安徽代表团审议时的讲话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论语》中就说，要“修己以敬”、“修己以安人”、“修己以安百姓”。古人所推崇的修身齐家、治国平天下，修身是第一位的。我们共产党人更应该强化自我修炼、自我约束、自我塑造，在廉洁自律上作出表率。</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——2014年5月8日，在同中央办公厅各单位班子成员和干部职工代表座谈时的讲话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面对纷繁复杂的社会现实，党员干部特别是领导干部务必把加强道德修养作为十分重要的人生必修课，自觉从中华优秀传统文化中汲取营养，老老实实向人民群众学习，时时处处见贤思齐，以严格标准加强自律、接受他律，努力以道德的力量去赢得人心、赢得事业成就。</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——2014年5月9日至10日，在河南考察工作时的讲话</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420"/>
        <w:jc w:val="center"/>
        <w:rPr>
          <w:rFonts w:hint="eastAsia" w:ascii="仿宋" w:hAnsi="仿宋" w:eastAsia="仿宋" w:cs="仿宋"/>
          <w:sz w:val="32"/>
          <w:szCs w:val="32"/>
        </w:rPr>
      </w:pPr>
      <w:r>
        <w:rPr>
          <w:rStyle w:val="6"/>
          <w:rFonts w:hint="eastAsia" w:ascii="黑体" w:hAnsi="黑体" w:eastAsia="黑体" w:cs="黑体"/>
          <w:sz w:val="32"/>
          <w:szCs w:val="32"/>
          <w:lang w:bidi="ar"/>
        </w:rPr>
        <w:t>讲奉献、有作为</w:t>
      </w: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——2013年1月5日，在新进中央委员会的委员、候补委员学习贯彻党的十八大精神研讨班开班式上的讲话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忠于党、忠于人民、无私奉献，是共产党人的优秀品质。党的事业，人民的事业，是靠千千万万党员的忠诚奉献而不断铸就的。不忘初心，方得始终。全国广大共产党员要始终在党爱党、在党为党，心系人民、情系人民，忠诚一辈子，奉献一辈子，以自己的实际行动，团结带领亿万人民为实现“两个一百年”奋斗目标、实现中华民族伟大复兴的中国梦而共同奋斗。</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——2015年7月1日，给国测一大队老队员老党员的回信</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心全意为人民服务是我们党的根本宗旨。全党同志要时刻把人民的安危冷暖放在心上，把中央的要求与人民的期待紧密结合起来，出实招、办实事、求实效，把心思和精力都用在为群众谋利益、谋福祉上，不断让人民群众得到实实在在的好处。</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——2015年11月20日，在纪念胡耀邦同志诞辰100周年座谈会上的讲话</w:t>
      </w:r>
    </w:p>
    <w:p>
      <w:pPr>
        <w:pStyle w:val="4"/>
        <w:widowControl/>
        <w:spacing w:before="0" w:beforeAutospacing="0" w:after="0" w:afterAutospacing="0" w:line="560" w:lineRule="exact"/>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广大党员、干部和教育、科技工作者要学习李保国同志心系群众、扎实苦干、奋发作为、无私奉献的高尚精神，自觉为人民服务、为人民造福，努力做出无愧于时代的业绩。</w:t>
      </w:r>
    </w:p>
    <w:p>
      <w:pPr>
        <w:pStyle w:val="4"/>
        <w:widowControl/>
        <w:spacing w:before="0" w:beforeAutospacing="0" w:after="0" w:afterAutospacing="0" w:line="560" w:lineRule="exact"/>
        <w:ind w:firstLine="420"/>
        <w:rPr>
          <w:rFonts w:hint="eastAsia" w:ascii="仿宋" w:hAnsi="仿宋" w:eastAsia="仿宋" w:cs="仿宋"/>
          <w:sz w:val="32"/>
          <w:szCs w:val="32"/>
        </w:rPr>
      </w:pPr>
      <w:r>
        <w:rPr>
          <w:rFonts w:hint="eastAsia" w:ascii="仿宋" w:hAnsi="仿宋" w:eastAsia="仿宋" w:cs="仿宋"/>
          <w:sz w:val="32"/>
          <w:szCs w:val="32"/>
        </w:rPr>
        <w:t>——2016年6月，对李保国同志先进事迹作出重要批示</w:t>
      </w:r>
    </w:p>
    <w:p>
      <w:pPr>
        <w:pStyle w:val="4"/>
        <w:widowControl/>
        <w:spacing w:before="0" w:beforeAutospacing="0" w:after="0" w:afterAutospacing="0" w:line="560" w:lineRule="exact"/>
        <w:ind w:firstLine="420"/>
        <w:rPr>
          <w:rFonts w:hint="eastAsia" w:ascii="仿宋" w:hAnsi="仿宋" w:eastAsia="仿宋" w:cs="仿宋"/>
          <w:sz w:val="32"/>
          <w:szCs w:val="32"/>
        </w:rPr>
      </w:pPr>
    </w:p>
    <w:p>
      <w:pPr>
        <w:pStyle w:val="4"/>
        <w:widowControl/>
        <w:spacing w:before="0" w:beforeAutospacing="0" w:after="0" w:afterAutospacing="0"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来源：党建网微平台</w:t>
      </w:r>
    </w:p>
    <w:p>
      <w:pPr>
        <w:spacing w:line="560" w:lineRule="exact"/>
        <w:ind w:left="420" w:leftChars="200"/>
        <w:rPr>
          <w:rFonts w:hint="eastAsia" w:ascii="楷体" w:hAnsi="楷体" w:eastAsia="楷体" w:cs="楷体"/>
          <w:sz w:val="32"/>
          <w:szCs w:val="32"/>
        </w:rPr>
        <w:sectPr>
          <w:headerReference r:id="rId3" w:type="default"/>
          <w:footerReference r:id="rId4" w:type="default"/>
          <w:pgSz w:w="11906" w:h="16838"/>
          <w:pgMar w:top="2041" w:right="1531" w:bottom="2041" w:left="1531" w:header="851" w:footer="992" w:gutter="0"/>
          <w:cols w:space="720" w:num="1"/>
          <w:docGrid w:type="lines" w:linePitch="318"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D09C8"/>
    <w:rsid w:val="5B9D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2017-10-16T02:20:00Z</dcterms:created>
  <dc:creator>Administrator</dc:creator>
  <cp:lastModifiedBy>Administrator</cp:lastModifiedBy>
  <dcterms:modified xsi:type="dcterms:W3CDTF">2017-10-16T02:20:17Z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